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BE0B00" w14:textId="2E560E8E" w:rsidR="0059608F" w:rsidRDefault="00B56326" w:rsidP="00B56326">
      <w:pPr>
        <w:jc w:val="center"/>
      </w:pPr>
      <w:r>
        <w:rPr>
          <w:noProof/>
        </w:rPr>
        <w:drawing>
          <wp:inline distT="0" distB="0" distL="0" distR="0" wp14:anchorId="367929A4" wp14:editId="3A796AA3">
            <wp:extent cx="2371725" cy="1173467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ericChapter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5854" cy="1175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B8BCE4" w14:textId="77777777" w:rsidR="0059608F" w:rsidRDefault="0059608F"/>
    <w:p w14:paraId="57336902" w14:textId="77777777" w:rsidR="0059608F" w:rsidRDefault="0059608F"/>
    <w:p w14:paraId="364C24D6" w14:textId="213F7FFF" w:rsidR="00515DE4" w:rsidRDefault="004F762B" w:rsidP="00B56326">
      <w:pPr>
        <w:ind w:left="6480" w:right="360" w:firstLine="720"/>
      </w:pPr>
      <w:r>
        <w:t>May 2016</w:t>
      </w:r>
    </w:p>
    <w:p w14:paraId="5E892E73" w14:textId="77777777" w:rsidR="00515DE4" w:rsidRDefault="00515DE4" w:rsidP="0059608F">
      <w:pPr>
        <w:ind w:right="360"/>
      </w:pPr>
    </w:p>
    <w:p w14:paraId="25FC7467" w14:textId="12B5D9E0" w:rsidR="00BC6F07" w:rsidRDefault="00FA746F" w:rsidP="0059608F">
      <w:pPr>
        <w:ind w:right="360"/>
      </w:pPr>
      <w:r>
        <w:t xml:space="preserve">Dear </w:t>
      </w:r>
      <w:r w:rsidR="007C66DD">
        <w:t>Colleague</w:t>
      </w:r>
      <w:r>
        <w:t>:</w:t>
      </w:r>
    </w:p>
    <w:p w14:paraId="610A4C83" w14:textId="77777777" w:rsidR="00FA746F" w:rsidRDefault="00FA746F" w:rsidP="0059608F">
      <w:pPr>
        <w:ind w:right="360"/>
      </w:pPr>
    </w:p>
    <w:p w14:paraId="48DFE993" w14:textId="55383AA1" w:rsidR="00FF3CC5" w:rsidRDefault="000D1A7F" w:rsidP="0059608F">
      <w:pPr>
        <w:ind w:right="360"/>
      </w:pPr>
      <w:r>
        <w:t>La</w:t>
      </w:r>
      <w:r w:rsidR="00515DE4">
        <w:t xml:space="preserve">st year, </w:t>
      </w:r>
      <w:r w:rsidR="007C66DD">
        <w:t xml:space="preserve">while </w:t>
      </w:r>
      <w:r w:rsidR="00472689">
        <w:t xml:space="preserve">rounding </w:t>
      </w:r>
      <w:r w:rsidR="00515DE4">
        <w:t xml:space="preserve">in our </w:t>
      </w:r>
      <w:proofErr w:type="spellStart"/>
      <w:r w:rsidR="00515DE4">
        <w:t>Neurointensive</w:t>
      </w:r>
      <w:proofErr w:type="spellEnd"/>
      <w:r w:rsidR="00515DE4">
        <w:t xml:space="preserve"> Care U</w:t>
      </w:r>
      <w:r>
        <w:t xml:space="preserve">nit, I evaluated a </w:t>
      </w:r>
      <w:r w:rsidR="00FA746F">
        <w:t xml:space="preserve">young African American patient with </w:t>
      </w:r>
      <w:r w:rsidR="00267646">
        <w:t>an intra</w:t>
      </w:r>
      <w:r w:rsidR="00EF5C5E">
        <w:t>cerebral hemorrhage</w:t>
      </w:r>
      <w:r w:rsidR="00C160AA">
        <w:t xml:space="preserve"> and thought: </w:t>
      </w:r>
      <w:r w:rsidR="00AC187D">
        <w:t xml:space="preserve">another case of </w:t>
      </w:r>
      <w:r w:rsidR="00FA746F">
        <w:t>obstructive sleep apnea syndrome (OSA</w:t>
      </w:r>
      <w:r w:rsidR="00EF5C5E">
        <w:t>S</w:t>
      </w:r>
      <w:r w:rsidR="00FA746F">
        <w:t>)</w:t>
      </w:r>
      <w:r w:rsidR="00A01834">
        <w:t>, a</w:t>
      </w:r>
      <w:r w:rsidR="00FF3CC5">
        <w:t xml:space="preserve">nother life forever changed because of an undiagnosed </w:t>
      </w:r>
      <w:r w:rsidR="002023D5">
        <w:t>treatable</w:t>
      </w:r>
      <w:r w:rsidR="00FF3CC5">
        <w:t xml:space="preserve"> </w:t>
      </w:r>
      <w:r w:rsidR="00C160AA">
        <w:t>risk factor for cardiovascular disease</w:t>
      </w:r>
      <w:r w:rsidR="00515DE4">
        <w:t>.</w:t>
      </w:r>
    </w:p>
    <w:p w14:paraId="5110796E" w14:textId="77777777" w:rsidR="00FF3CC5" w:rsidRDefault="00FF3CC5" w:rsidP="0059608F">
      <w:pPr>
        <w:ind w:right="360"/>
      </w:pPr>
    </w:p>
    <w:p w14:paraId="64DE0547" w14:textId="0EEE059B" w:rsidR="00FA746F" w:rsidRDefault="00FA746F" w:rsidP="0059608F">
      <w:pPr>
        <w:ind w:right="360"/>
      </w:pPr>
      <w:r>
        <w:t xml:space="preserve">The story is usually the same: a middle-aged patient with refractory hypertension, </w:t>
      </w:r>
      <w:r w:rsidR="00F00BB4">
        <w:t>and</w:t>
      </w:r>
      <w:r w:rsidR="00FF3CC5">
        <w:t xml:space="preserve"> </w:t>
      </w:r>
      <w:r>
        <w:t xml:space="preserve">the </w:t>
      </w:r>
      <w:r w:rsidR="00EF5C5E">
        <w:t>classic overweight</w:t>
      </w:r>
      <w:r w:rsidR="00A01834">
        <w:t xml:space="preserve"> OSAS</w:t>
      </w:r>
      <w:r w:rsidR="00EF5C5E">
        <w:t xml:space="preserve"> phenotype, presents with a cerebrovascular event. </w:t>
      </w:r>
      <w:r w:rsidR="00FF3CC5">
        <w:t>Other</w:t>
      </w:r>
      <w:r w:rsidR="000D1A7F">
        <w:t>s</w:t>
      </w:r>
      <w:r>
        <w:t xml:space="preserve"> </w:t>
      </w:r>
      <w:r w:rsidR="000D1A7F">
        <w:t xml:space="preserve">present </w:t>
      </w:r>
      <w:r w:rsidR="0016455D">
        <w:t>with</w:t>
      </w:r>
      <w:r w:rsidR="000D1A7F">
        <w:t xml:space="preserve"> a history of</w:t>
      </w:r>
      <w:r w:rsidR="00FF3CC5">
        <w:t xml:space="preserve"> mu</w:t>
      </w:r>
      <w:r w:rsidR="00A01834">
        <w:t>ltiple interventional cardiac procedures</w:t>
      </w:r>
      <w:r w:rsidR="000D1A7F">
        <w:t>,</w:t>
      </w:r>
      <w:r w:rsidR="00FF3CC5">
        <w:t xml:space="preserve"> </w:t>
      </w:r>
      <w:r w:rsidR="000D1A7F">
        <w:t>without ever having been</w:t>
      </w:r>
      <w:r w:rsidR="00FF3CC5">
        <w:t xml:space="preserve"> asked the</w:t>
      </w:r>
      <w:r>
        <w:t xml:space="preserve"> classic questions about OSAS. </w:t>
      </w:r>
      <w:r w:rsidR="00D1671B">
        <w:t>C</w:t>
      </w:r>
      <w:r w:rsidR="00EE185F">
        <w:t>hildren with learning difficulties</w:t>
      </w:r>
      <w:r w:rsidR="00D1671B">
        <w:t xml:space="preserve"> or behavioral problems are not screened. </w:t>
      </w:r>
      <w:r w:rsidR="000D1A7F">
        <w:t>Yet,</w:t>
      </w:r>
      <w:r>
        <w:t xml:space="preserve"> the d</w:t>
      </w:r>
      <w:r w:rsidR="000D1A7F">
        <w:t>isease affects millions</w:t>
      </w:r>
      <w:r w:rsidR="00C160AA">
        <w:t xml:space="preserve"> and</w:t>
      </w:r>
      <w:r w:rsidR="004C3444">
        <w:t xml:space="preserve"> </w:t>
      </w:r>
      <w:r w:rsidR="00D1671B">
        <w:t>prevalence is higher in minority populations</w:t>
      </w:r>
      <w:r>
        <w:t>.</w:t>
      </w:r>
    </w:p>
    <w:p w14:paraId="347D6B55" w14:textId="77777777" w:rsidR="00FA746F" w:rsidRDefault="00FA746F" w:rsidP="0059608F">
      <w:pPr>
        <w:ind w:right="360"/>
      </w:pPr>
    </w:p>
    <w:p w14:paraId="4A8B5CFE" w14:textId="1815855F" w:rsidR="00FA746F" w:rsidRDefault="00FA746F" w:rsidP="0059608F">
      <w:pPr>
        <w:ind w:right="360"/>
      </w:pPr>
      <w:r>
        <w:t xml:space="preserve">This prompted the Council of Chapter Representatives of the American Thoracic Society to create </w:t>
      </w:r>
      <w:r w:rsidR="00D174BE">
        <w:t>its first</w:t>
      </w:r>
      <w:r w:rsidR="00B56326">
        <w:t xml:space="preserve"> poster on </w:t>
      </w:r>
      <w:r w:rsidR="00B56326" w:rsidRPr="00B56326">
        <w:rPr>
          <w:b/>
        </w:rPr>
        <w:t>Obstructive Sleep Apnea.</w:t>
      </w:r>
      <w:r w:rsidR="004F762B">
        <w:t xml:space="preserve"> </w:t>
      </w:r>
      <w:r w:rsidR="00D174BE">
        <w:t xml:space="preserve"> </w:t>
      </w:r>
      <w:r w:rsidR="00B56326">
        <w:t xml:space="preserve">A </w:t>
      </w:r>
      <w:r w:rsidR="004F762B">
        <w:t xml:space="preserve">second poster on </w:t>
      </w:r>
      <w:r w:rsidR="004F762B" w:rsidRPr="004F762B">
        <w:rPr>
          <w:b/>
        </w:rPr>
        <w:t>E-Cigarettes</w:t>
      </w:r>
      <w:r w:rsidR="004F762B">
        <w:t xml:space="preserve"> was produced in May 2016</w:t>
      </w:r>
      <w:r>
        <w:t xml:space="preserve">. </w:t>
      </w:r>
    </w:p>
    <w:p w14:paraId="5F7B5031" w14:textId="77777777" w:rsidR="00FA746F" w:rsidRDefault="00FA746F" w:rsidP="0059608F">
      <w:pPr>
        <w:ind w:right="360"/>
      </w:pPr>
    </w:p>
    <w:p w14:paraId="51A7FF9C" w14:textId="0CAA49AF" w:rsidR="002023D5" w:rsidRDefault="00AC187D" w:rsidP="0059608F">
      <w:pPr>
        <w:ind w:right="360"/>
      </w:pPr>
      <w:r>
        <w:t>W</w:t>
      </w:r>
      <w:r w:rsidR="0059608F">
        <w:t>e appreciate your help</w:t>
      </w:r>
      <w:r>
        <w:t xml:space="preserve"> distributing this poster</w:t>
      </w:r>
      <w:r w:rsidR="00B56326">
        <w:t>,</w:t>
      </w:r>
      <w:r w:rsidR="00FF3CC5">
        <w:t xml:space="preserve"> part </w:t>
      </w:r>
      <w:r w:rsidR="00B56326">
        <w:t>of our Health Equality initiatives</w:t>
      </w:r>
      <w:r>
        <w:t>,</w:t>
      </w:r>
      <w:r w:rsidR="002023D5">
        <w:t xml:space="preserve"> to underserved communities to decrease the disab</w:t>
      </w:r>
      <w:r w:rsidR="00F00BB4">
        <w:t>ling and deadly effects of OSAS.</w:t>
      </w:r>
      <w:r>
        <w:t xml:space="preserve"> Additional </w:t>
      </w:r>
      <w:r w:rsidR="0059608F">
        <w:t xml:space="preserve">ATS </w:t>
      </w:r>
      <w:r>
        <w:t>patient information is available at</w:t>
      </w:r>
      <w:r w:rsidR="00BD5A74">
        <w:t>:</w:t>
      </w:r>
      <w:r w:rsidR="00AA0572">
        <w:t xml:space="preserve">  </w:t>
      </w:r>
      <w:hyperlink r:id="rId6" w:history="1">
        <w:r w:rsidR="00AA0572" w:rsidRPr="005528A1">
          <w:rPr>
            <w:rStyle w:val="Hyperlink"/>
          </w:rPr>
          <w:t>http://www.thoracic.org/patients</w:t>
        </w:r>
      </w:hyperlink>
      <w:r w:rsidR="00AA0572">
        <w:t xml:space="preserve"> </w:t>
      </w:r>
      <w:r w:rsidR="00D174BE">
        <w:t>.</w:t>
      </w:r>
    </w:p>
    <w:p w14:paraId="0E3AD3D6" w14:textId="77777777" w:rsidR="002023D5" w:rsidRDefault="002023D5" w:rsidP="0059608F">
      <w:pPr>
        <w:ind w:right="360"/>
      </w:pPr>
    </w:p>
    <w:p w14:paraId="635C5436" w14:textId="1E6FA685" w:rsidR="00BD5A74" w:rsidRDefault="00BD5A74" w:rsidP="0059608F">
      <w:pPr>
        <w:ind w:right="360"/>
      </w:pPr>
      <w:r>
        <w:t xml:space="preserve">We hope that this information is useful </w:t>
      </w:r>
      <w:r w:rsidR="000528EE">
        <w:t xml:space="preserve">to your practice </w:t>
      </w:r>
      <w:r w:rsidR="00822962">
        <w:t>and appreciate your feedback at chapters@thoracic.org.</w:t>
      </w:r>
      <w:bookmarkStart w:id="0" w:name="_GoBack"/>
      <w:bookmarkEnd w:id="0"/>
    </w:p>
    <w:p w14:paraId="6817966C" w14:textId="77777777" w:rsidR="00BD5A74" w:rsidRDefault="00BD5A74" w:rsidP="0059608F">
      <w:pPr>
        <w:ind w:right="360"/>
      </w:pPr>
    </w:p>
    <w:p w14:paraId="2911550C" w14:textId="10FA5D1F" w:rsidR="002023D5" w:rsidRDefault="002023D5" w:rsidP="0059608F">
      <w:pPr>
        <w:ind w:right="360"/>
      </w:pPr>
      <w:r>
        <w:t>Sincerely,</w:t>
      </w:r>
    </w:p>
    <w:p w14:paraId="18F8845B" w14:textId="77777777" w:rsidR="002023D5" w:rsidRDefault="002023D5" w:rsidP="0059608F">
      <w:pPr>
        <w:ind w:right="360"/>
      </w:pPr>
    </w:p>
    <w:p w14:paraId="19B0C6EE" w14:textId="77777777" w:rsidR="00472689" w:rsidRDefault="00472689" w:rsidP="0059608F">
      <w:pPr>
        <w:ind w:right="360"/>
      </w:pPr>
    </w:p>
    <w:p w14:paraId="6FD31B5E" w14:textId="42246AA3" w:rsidR="002023D5" w:rsidRDefault="002023D5" w:rsidP="0059608F">
      <w:pPr>
        <w:ind w:right="360"/>
      </w:pPr>
      <w:r>
        <w:t>Robin L. Gross, M.D.</w:t>
      </w:r>
    </w:p>
    <w:p w14:paraId="10CDCC54" w14:textId="6744CC86" w:rsidR="002023D5" w:rsidRDefault="002023D5" w:rsidP="0059608F">
      <w:pPr>
        <w:ind w:right="360"/>
      </w:pPr>
      <w:r>
        <w:t>Immediate Past Chair, Council of Chapter Representatives</w:t>
      </w:r>
    </w:p>
    <w:p w14:paraId="0A1BCAEE" w14:textId="6EC8EDF1" w:rsidR="002023D5" w:rsidRDefault="002023D5" w:rsidP="0059608F">
      <w:pPr>
        <w:ind w:right="360"/>
      </w:pPr>
      <w:r>
        <w:t>American Thoracic Society</w:t>
      </w:r>
    </w:p>
    <w:p w14:paraId="0506DA0A" w14:textId="77777777" w:rsidR="0059608F" w:rsidRPr="00B56326" w:rsidRDefault="0059608F" w:rsidP="0059608F">
      <w:pPr>
        <w:ind w:right="360"/>
        <w:rPr>
          <w:sz w:val="16"/>
          <w:szCs w:val="16"/>
        </w:rPr>
      </w:pPr>
    </w:p>
    <w:p w14:paraId="55671622" w14:textId="683BE7A0" w:rsidR="002023D5" w:rsidRDefault="002023D5" w:rsidP="0059608F">
      <w:pPr>
        <w:ind w:right="360"/>
      </w:pPr>
      <w:r>
        <w:t>Associate Professor of Medicine</w:t>
      </w:r>
    </w:p>
    <w:p w14:paraId="2D5D1D5B" w14:textId="5D31CE79" w:rsidR="002023D5" w:rsidRPr="00EF5C5E" w:rsidRDefault="002023D5" w:rsidP="0059608F">
      <w:pPr>
        <w:ind w:right="360"/>
      </w:pPr>
      <w:r>
        <w:t>Georgetown University School of Medicine</w:t>
      </w:r>
    </w:p>
    <w:p w14:paraId="127FB4E1" w14:textId="77777777" w:rsidR="00FA746F" w:rsidRDefault="00FA746F" w:rsidP="0059608F">
      <w:pPr>
        <w:ind w:right="360"/>
      </w:pPr>
    </w:p>
    <w:sectPr w:rsidR="00FA746F" w:rsidSect="00B56326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46F"/>
    <w:rsid w:val="000528EE"/>
    <w:rsid w:val="000D1A7F"/>
    <w:rsid w:val="000E0917"/>
    <w:rsid w:val="0016455D"/>
    <w:rsid w:val="002023D5"/>
    <w:rsid w:val="00267646"/>
    <w:rsid w:val="0029115F"/>
    <w:rsid w:val="0032108B"/>
    <w:rsid w:val="00472689"/>
    <w:rsid w:val="004C3444"/>
    <w:rsid w:val="004F762B"/>
    <w:rsid w:val="00515DE4"/>
    <w:rsid w:val="0059608F"/>
    <w:rsid w:val="006B659D"/>
    <w:rsid w:val="007C66DD"/>
    <w:rsid w:val="00822962"/>
    <w:rsid w:val="008C1891"/>
    <w:rsid w:val="008C4991"/>
    <w:rsid w:val="00902AB7"/>
    <w:rsid w:val="00A01834"/>
    <w:rsid w:val="00AA0572"/>
    <w:rsid w:val="00AC187D"/>
    <w:rsid w:val="00B36DE7"/>
    <w:rsid w:val="00B56326"/>
    <w:rsid w:val="00BD5A74"/>
    <w:rsid w:val="00C160AA"/>
    <w:rsid w:val="00D1671B"/>
    <w:rsid w:val="00D174BE"/>
    <w:rsid w:val="00E858FC"/>
    <w:rsid w:val="00EB636F"/>
    <w:rsid w:val="00EE185F"/>
    <w:rsid w:val="00EF5C5E"/>
    <w:rsid w:val="00F00BB4"/>
    <w:rsid w:val="00FA746F"/>
    <w:rsid w:val="00FF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3CE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5C5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3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3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5C5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3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3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horacic.org/patients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Gross</dc:creator>
  <cp:keywords/>
  <dc:description/>
  <cp:lastModifiedBy>Jennifer Ian</cp:lastModifiedBy>
  <cp:revision>29</cp:revision>
  <dcterms:created xsi:type="dcterms:W3CDTF">2015-10-21T11:13:00Z</dcterms:created>
  <dcterms:modified xsi:type="dcterms:W3CDTF">2016-06-10T19:40:00Z</dcterms:modified>
</cp:coreProperties>
</file>